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08F6C" w14:textId="52041634" w:rsidR="00D92F20" w:rsidRDefault="00E64664" w:rsidP="0BC13328">
      <w:pPr>
        <w:tabs>
          <w:tab w:val="left" w:pos="1658"/>
        </w:tabs>
        <w:jc w:val="center"/>
        <w:rPr>
          <w:rFonts w:ascii="Arial" w:eastAsia="Arial" w:hAnsi="Arial" w:cs="Arial"/>
          <w:b/>
          <w:bCs/>
        </w:rPr>
      </w:pPr>
      <w:r w:rsidRPr="0BC13328">
        <w:rPr>
          <w:rFonts w:ascii="Arial" w:eastAsia="Arial" w:hAnsi="Arial" w:cs="Arial"/>
          <w:b/>
          <w:bCs/>
        </w:rPr>
        <w:t>Expression of Interest – West Yorkshire Violence Reduction Partnership Faith &amp; Belief Working Group</w:t>
      </w:r>
    </w:p>
    <w:p w14:paraId="1A6C76AF" w14:textId="0AAD776C" w:rsidR="428ED087" w:rsidRDefault="428ED087" w:rsidP="0BC13328">
      <w:pPr>
        <w:tabs>
          <w:tab w:val="left" w:pos="1658"/>
        </w:tabs>
        <w:jc w:val="center"/>
        <w:rPr>
          <w:rFonts w:ascii="Arial" w:eastAsia="Arial" w:hAnsi="Arial" w:cs="Arial"/>
          <w:b/>
          <w:bCs/>
          <w:u w:val="single"/>
        </w:rPr>
      </w:pPr>
      <w:r w:rsidRPr="0BC13328">
        <w:rPr>
          <w:rFonts w:ascii="Arial" w:eastAsia="Arial" w:hAnsi="Arial" w:cs="Arial"/>
          <w:b/>
          <w:bCs/>
        </w:rPr>
        <w:t xml:space="preserve">Deadline – </w:t>
      </w:r>
      <w:r w:rsidRPr="0BC13328">
        <w:rPr>
          <w:rFonts w:ascii="Arial" w:eastAsia="Arial" w:hAnsi="Arial" w:cs="Arial"/>
          <w:b/>
          <w:bCs/>
          <w:u w:val="single"/>
        </w:rPr>
        <w:t xml:space="preserve">Friday </w:t>
      </w:r>
      <w:r w:rsidR="006A40D5">
        <w:rPr>
          <w:rFonts w:ascii="Arial" w:eastAsia="Arial" w:hAnsi="Arial" w:cs="Arial"/>
          <w:b/>
          <w:bCs/>
          <w:u w:val="single"/>
        </w:rPr>
        <w:t>10</w:t>
      </w:r>
      <w:r w:rsidRPr="0BC13328">
        <w:rPr>
          <w:rFonts w:ascii="Arial" w:eastAsia="Arial" w:hAnsi="Arial" w:cs="Arial"/>
          <w:b/>
          <w:bCs/>
          <w:u w:val="single"/>
          <w:vertAlign w:val="superscript"/>
        </w:rPr>
        <w:t>th</w:t>
      </w:r>
      <w:r w:rsidRPr="0BC13328">
        <w:rPr>
          <w:rFonts w:ascii="Arial" w:eastAsia="Arial" w:hAnsi="Arial" w:cs="Arial"/>
          <w:b/>
          <w:bCs/>
          <w:u w:val="single"/>
        </w:rPr>
        <w:t xml:space="preserve"> </w:t>
      </w:r>
      <w:r w:rsidR="006A40D5">
        <w:rPr>
          <w:rFonts w:ascii="Arial" w:eastAsia="Arial" w:hAnsi="Arial" w:cs="Arial"/>
          <w:b/>
          <w:bCs/>
          <w:u w:val="single"/>
        </w:rPr>
        <w:t>May</w:t>
      </w:r>
    </w:p>
    <w:p w14:paraId="57A88BB7" w14:textId="77777777" w:rsidR="00E64664" w:rsidRDefault="00E64664" w:rsidP="0BC13328">
      <w:pPr>
        <w:tabs>
          <w:tab w:val="left" w:pos="1658"/>
        </w:tabs>
        <w:rPr>
          <w:rFonts w:ascii="Arial" w:eastAsia="Arial" w:hAnsi="Arial" w:cs="Arial"/>
          <w:u w:val="single"/>
        </w:rPr>
      </w:pPr>
      <w:r w:rsidRPr="0BC13328">
        <w:rPr>
          <w:rFonts w:ascii="Arial" w:eastAsia="Arial" w:hAnsi="Arial" w:cs="Arial"/>
          <w:u w:val="single"/>
        </w:rPr>
        <w:t>Privacy notice</w:t>
      </w:r>
    </w:p>
    <w:p w14:paraId="7537AFB0" w14:textId="0F531A4E" w:rsidR="0076346B" w:rsidRPr="0076346B" w:rsidRDefault="00213F4B" w:rsidP="0BC13328">
      <w:pPr>
        <w:tabs>
          <w:tab w:val="left" w:pos="1658"/>
        </w:tabs>
        <w:rPr>
          <w:rFonts w:ascii="Arial" w:eastAsia="Arial" w:hAnsi="Arial" w:cs="Arial"/>
        </w:rPr>
      </w:pPr>
      <w:r w:rsidRPr="0BC13328">
        <w:rPr>
          <w:rFonts w:ascii="Arial" w:eastAsia="Arial" w:hAnsi="Arial" w:cs="Arial"/>
        </w:rPr>
        <w:t>For the purposes of the UK General Data Protection Regulation (UK GDPR), the ‘controller’ of the personal data you provide is West Yorkshire Combined Authority (‘the Combined Authority’, ‘we’, ‘us’)</w:t>
      </w:r>
      <w:r w:rsidR="00E64664" w:rsidRPr="0BC13328">
        <w:rPr>
          <w:rFonts w:ascii="Arial" w:eastAsia="Arial" w:hAnsi="Arial" w:cs="Arial"/>
        </w:rPr>
        <w:t>. The information will be used for the purpose of administration of the Violence Reduction Partnership’s Faith &amp; Belief Working Groups.</w:t>
      </w:r>
      <w:r w:rsidR="005A1EA1" w:rsidRPr="0BC13328">
        <w:rPr>
          <w:rFonts w:ascii="Arial" w:eastAsia="Arial" w:hAnsi="Arial" w:cs="Arial"/>
        </w:rPr>
        <w:t xml:space="preserve"> We also collect </w:t>
      </w:r>
      <w:r w:rsidR="00173EB5" w:rsidRPr="0BC13328">
        <w:rPr>
          <w:rFonts w:ascii="Arial" w:eastAsia="Arial" w:hAnsi="Arial" w:cs="Arial"/>
        </w:rPr>
        <w:t>information about your protected characteristics to ensure tha</w:t>
      </w:r>
      <w:r w:rsidR="008045DF" w:rsidRPr="0BC13328">
        <w:rPr>
          <w:rFonts w:ascii="Arial" w:eastAsia="Arial" w:hAnsi="Arial" w:cs="Arial"/>
        </w:rPr>
        <w:t xml:space="preserve">t we reach a diverse </w:t>
      </w:r>
      <w:r w:rsidR="0071673C" w:rsidRPr="0BC13328">
        <w:rPr>
          <w:rFonts w:ascii="Arial" w:eastAsia="Arial" w:hAnsi="Arial" w:cs="Arial"/>
        </w:rPr>
        <w:t>group of people.</w:t>
      </w:r>
      <w:r w:rsidR="00E64664" w:rsidRPr="0BC13328">
        <w:rPr>
          <w:rFonts w:ascii="Arial" w:eastAsia="Arial" w:hAnsi="Arial" w:cs="Arial"/>
        </w:rPr>
        <w:t xml:space="preserve"> </w:t>
      </w:r>
      <w:r w:rsidR="00673B11" w:rsidRPr="0BC13328">
        <w:rPr>
          <w:rFonts w:ascii="Arial" w:eastAsia="Arial" w:hAnsi="Arial" w:cs="Arial"/>
          <w:color w:val="467886"/>
          <w:u w:val="single"/>
        </w:rPr>
        <w:t>We process this data under the basis of ‘Public Task’</w:t>
      </w:r>
      <w:r w:rsidR="00D552F6" w:rsidRPr="0BC13328">
        <w:rPr>
          <w:rFonts w:ascii="Arial" w:eastAsia="Arial" w:hAnsi="Arial" w:cs="Arial"/>
          <w:color w:val="467886"/>
          <w:u w:val="single"/>
        </w:rPr>
        <w:t xml:space="preserve">. </w:t>
      </w:r>
      <w:r w:rsidR="00673B11" w:rsidRPr="0BC13328">
        <w:rPr>
          <w:rFonts w:ascii="Arial" w:eastAsia="Arial" w:hAnsi="Arial" w:cs="Arial"/>
          <w:color w:val="467886"/>
          <w:u w:val="single"/>
        </w:rPr>
        <w:t>We will not share your information with any other organisation or third party</w:t>
      </w:r>
      <w:r w:rsidR="0054185B" w:rsidRPr="0BC13328">
        <w:rPr>
          <w:rFonts w:ascii="Arial" w:eastAsia="Arial" w:hAnsi="Arial" w:cs="Arial"/>
          <w:color w:val="467886"/>
          <w:u w:val="single"/>
        </w:rPr>
        <w:t xml:space="preserve">, unless </w:t>
      </w:r>
      <w:r w:rsidR="000256AD" w:rsidRPr="0BC13328">
        <w:rPr>
          <w:rFonts w:ascii="Arial" w:eastAsia="Arial" w:hAnsi="Arial" w:cs="Arial"/>
          <w:color w:val="467886"/>
          <w:u w:val="single"/>
        </w:rPr>
        <w:t xml:space="preserve">we have a legal </w:t>
      </w:r>
      <w:r w:rsidR="001B331B" w:rsidRPr="0BC13328">
        <w:rPr>
          <w:rFonts w:ascii="Arial" w:eastAsia="Arial" w:hAnsi="Arial" w:cs="Arial"/>
          <w:color w:val="467886"/>
          <w:u w:val="single"/>
        </w:rPr>
        <w:t>obligation,</w:t>
      </w:r>
      <w:r w:rsidR="003F3DE4" w:rsidRPr="0BC13328">
        <w:rPr>
          <w:rFonts w:ascii="Arial" w:eastAsia="Arial" w:hAnsi="Arial" w:cs="Arial"/>
          <w:color w:val="467886"/>
          <w:u w:val="single"/>
        </w:rPr>
        <w:t xml:space="preserve"> or it is to protect your vital interests.</w:t>
      </w:r>
      <w:r w:rsidR="001B331B" w:rsidRPr="0BC13328">
        <w:rPr>
          <w:rFonts w:ascii="Arial" w:eastAsia="Arial" w:hAnsi="Arial" w:cs="Arial"/>
          <w:color w:val="467886"/>
          <w:u w:val="single"/>
        </w:rPr>
        <w:t xml:space="preserve"> We will retain your information </w:t>
      </w:r>
      <w:r w:rsidR="00CE3A50" w:rsidRPr="0BC13328">
        <w:rPr>
          <w:rFonts w:ascii="Arial" w:eastAsia="Arial" w:hAnsi="Arial" w:cs="Arial"/>
          <w:color w:val="467886"/>
          <w:u w:val="single"/>
        </w:rPr>
        <w:t xml:space="preserve">until the project ends, which is </w:t>
      </w:r>
      <w:r w:rsidR="00B56838" w:rsidRPr="0BC13328">
        <w:rPr>
          <w:rFonts w:ascii="Arial" w:eastAsia="Arial" w:hAnsi="Arial" w:cs="Arial"/>
          <w:color w:val="467886"/>
          <w:u w:val="single"/>
        </w:rPr>
        <w:t xml:space="preserve">anticipated to be around </w:t>
      </w:r>
      <w:r w:rsidR="00F160F5" w:rsidRPr="0BC13328">
        <w:rPr>
          <w:rFonts w:ascii="Arial" w:eastAsia="Arial" w:hAnsi="Arial" w:cs="Arial"/>
          <w:color w:val="467886"/>
          <w:u w:val="single"/>
        </w:rPr>
        <w:t>March2025,</w:t>
      </w:r>
      <w:r w:rsidR="001B331B" w:rsidRPr="0BC13328">
        <w:rPr>
          <w:rFonts w:ascii="Arial" w:eastAsia="Arial" w:hAnsi="Arial" w:cs="Arial"/>
          <w:color w:val="467886"/>
          <w:u w:val="single"/>
        </w:rPr>
        <w:t xml:space="preserve"> for the purposes stated above.</w:t>
      </w:r>
      <w:r w:rsidR="00FC67AE" w:rsidRPr="0BC13328">
        <w:rPr>
          <w:rFonts w:ascii="Arial" w:eastAsia="Arial" w:hAnsi="Arial" w:cs="Arial"/>
          <w:color w:val="467886"/>
          <w:u w:val="single"/>
        </w:rPr>
        <w:t xml:space="preserve"> After this </w:t>
      </w:r>
      <w:r w:rsidR="004F5095" w:rsidRPr="0BC13328">
        <w:rPr>
          <w:rFonts w:ascii="Arial" w:eastAsia="Arial" w:hAnsi="Arial" w:cs="Arial"/>
          <w:color w:val="467886"/>
          <w:u w:val="single"/>
        </w:rPr>
        <w:t>time elapses, we will safely delete it.</w:t>
      </w:r>
      <w:r w:rsidR="001B331B" w:rsidRPr="0BC13328">
        <w:rPr>
          <w:rFonts w:ascii="Arial" w:eastAsia="Arial" w:hAnsi="Arial" w:cs="Arial"/>
          <w:color w:val="467886"/>
          <w:u w:val="single"/>
        </w:rPr>
        <w:t xml:space="preserve"> </w:t>
      </w:r>
      <w:r w:rsidR="00E64664" w:rsidRPr="0BC13328">
        <w:rPr>
          <w:rFonts w:ascii="Arial" w:eastAsia="Arial" w:hAnsi="Arial" w:cs="Arial"/>
        </w:rPr>
        <w:t xml:space="preserve">Under the UK General Data Protection Regulation, you have </w:t>
      </w:r>
      <w:proofErr w:type="gramStart"/>
      <w:r w:rsidR="00E64664" w:rsidRPr="0BC13328">
        <w:rPr>
          <w:rFonts w:ascii="Arial" w:eastAsia="Arial" w:hAnsi="Arial" w:cs="Arial"/>
        </w:rPr>
        <w:t>a number of</w:t>
      </w:r>
      <w:proofErr w:type="gramEnd"/>
      <w:r w:rsidR="00E64664" w:rsidRPr="0BC13328">
        <w:rPr>
          <w:rFonts w:ascii="Arial" w:eastAsia="Arial" w:hAnsi="Arial" w:cs="Arial"/>
        </w:rPr>
        <w:t xml:space="preserve"> rights over your own personal data</w:t>
      </w:r>
      <w:r w:rsidR="00633686" w:rsidRPr="0BC13328">
        <w:rPr>
          <w:rFonts w:ascii="Arial" w:eastAsia="Arial" w:hAnsi="Arial" w:cs="Arial"/>
        </w:rPr>
        <w:t xml:space="preserve"> In some cases you may have a right to have your personal data rectified, erased or restricted, and to object to certain use of your data. </w:t>
      </w:r>
      <w:r w:rsidR="0076346B" w:rsidRPr="0BC13328">
        <w:rPr>
          <w:rFonts w:ascii="Arial" w:eastAsia="Arial" w:hAnsi="Arial" w:cs="Arial"/>
        </w:rPr>
        <w:t>We act in accordance with our corporate privacy notice, which provides further information on personal data processing, how to contact the Data Protection Officer, and how to make a request:</w:t>
      </w:r>
      <w:r w:rsidR="00865B70" w:rsidRPr="0BC13328">
        <w:rPr>
          <w:rFonts w:ascii="Arial" w:eastAsia="Arial" w:hAnsi="Arial" w:cs="Arial"/>
        </w:rPr>
        <w:t xml:space="preserve"> </w:t>
      </w:r>
      <w:hyperlink r:id="rId7">
        <w:r w:rsidR="00D41720" w:rsidRPr="0BC13328">
          <w:rPr>
            <w:rStyle w:val="Hyperlink"/>
            <w:rFonts w:ascii="Arial" w:eastAsia="Arial" w:hAnsi="Arial" w:cs="Arial"/>
          </w:rPr>
          <w:t>https://www.westyorks-ca.gov.uk/policing-and-crime/privacy-policy/</w:t>
        </w:r>
      </w:hyperlink>
    </w:p>
    <w:p w14:paraId="5B58ECA2" w14:textId="63988696" w:rsidR="0076346B" w:rsidRDefault="0076346B" w:rsidP="0BC13328">
      <w:pPr>
        <w:tabs>
          <w:tab w:val="left" w:pos="1658"/>
        </w:tabs>
        <w:rPr>
          <w:rFonts w:ascii="Arial" w:eastAsia="Arial" w:hAnsi="Arial" w:cs="Arial"/>
          <w:u w:val="single"/>
        </w:rPr>
      </w:pPr>
      <w:r w:rsidRPr="0BC13328">
        <w:rPr>
          <w:rFonts w:ascii="Arial" w:eastAsia="Arial" w:hAnsi="Arial" w:cs="Arial"/>
        </w:rPr>
        <w:t xml:space="preserve">If you are unsatisfied with the manner in which we collect or handle your personal </w:t>
      </w:r>
      <w:proofErr w:type="gramStart"/>
      <w:r w:rsidRPr="0BC13328">
        <w:rPr>
          <w:rFonts w:ascii="Arial" w:eastAsia="Arial" w:hAnsi="Arial" w:cs="Arial"/>
        </w:rPr>
        <w:t>data</w:t>
      </w:r>
      <w:proofErr w:type="gramEnd"/>
      <w:r w:rsidRPr="0BC13328">
        <w:rPr>
          <w:rFonts w:ascii="Arial" w:eastAsia="Arial" w:hAnsi="Arial" w:cs="Arial"/>
        </w:rPr>
        <w:t xml:space="preserve"> you have a right to make a complaint to the Information Commissioner’s Office. Information about how to make complaints can be found on the ICO’s website at </w:t>
      </w:r>
      <w:hyperlink r:id="rId8">
        <w:r w:rsidRPr="0BC13328">
          <w:rPr>
            <w:rStyle w:val="Hyperlink"/>
            <w:rFonts w:ascii="Arial" w:eastAsia="Arial" w:hAnsi="Arial" w:cs="Arial"/>
          </w:rPr>
          <w:t>https://ico.org.uk</w:t>
        </w:r>
      </w:hyperlink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8"/>
        <w:gridCol w:w="4697"/>
      </w:tblGrid>
      <w:tr w:rsidR="00E64664" w14:paraId="77F84137" w14:textId="77777777" w:rsidTr="0BC13328">
        <w:trPr>
          <w:trHeight w:val="300"/>
        </w:trPr>
        <w:tc>
          <w:tcPr>
            <w:tcW w:w="4318" w:type="dxa"/>
            <w:tcMar>
              <w:left w:w="105" w:type="dxa"/>
              <w:right w:w="105" w:type="dxa"/>
            </w:tcMar>
          </w:tcPr>
          <w:p w14:paraId="6B96BB00" w14:textId="77777777" w:rsidR="00E64664" w:rsidRDefault="00E64664" w:rsidP="0BC13328">
            <w:pPr>
              <w:spacing w:after="20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BC13328">
              <w:rPr>
                <w:rFonts w:ascii="Arial" w:eastAsia="Arial" w:hAnsi="Arial" w:cs="Arial"/>
                <w:color w:val="000000" w:themeColor="text1"/>
              </w:rPr>
              <w:t>Name:</w:t>
            </w:r>
          </w:p>
          <w:p w14:paraId="1090DB93" w14:textId="77777777" w:rsidR="00E64664" w:rsidRDefault="00E64664" w:rsidP="0BC13328">
            <w:pPr>
              <w:spacing w:after="200" w:line="276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697" w:type="dxa"/>
            <w:tcMar>
              <w:left w:w="105" w:type="dxa"/>
              <w:right w:w="105" w:type="dxa"/>
            </w:tcMar>
          </w:tcPr>
          <w:p w14:paraId="20445186" w14:textId="77777777" w:rsidR="00E64664" w:rsidRDefault="00E64664" w:rsidP="0BC13328">
            <w:pPr>
              <w:spacing w:after="20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BC13328">
              <w:rPr>
                <w:rFonts w:ascii="Arial" w:eastAsia="Arial" w:hAnsi="Arial" w:cs="Arial"/>
                <w:color w:val="000000" w:themeColor="text1"/>
              </w:rPr>
              <w:t xml:space="preserve">District Representing: </w:t>
            </w:r>
          </w:p>
        </w:tc>
      </w:tr>
      <w:tr w:rsidR="00E64664" w14:paraId="01C8A8A8" w14:textId="77777777" w:rsidTr="0BC13328">
        <w:trPr>
          <w:trHeight w:val="300"/>
        </w:trPr>
        <w:tc>
          <w:tcPr>
            <w:tcW w:w="4318" w:type="dxa"/>
            <w:tcMar>
              <w:left w:w="105" w:type="dxa"/>
              <w:right w:w="105" w:type="dxa"/>
            </w:tcMar>
          </w:tcPr>
          <w:p w14:paraId="09EADC63" w14:textId="77777777" w:rsidR="00E64664" w:rsidRDefault="00E64664" w:rsidP="0BC13328">
            <w:pPr>
              <w:spacing w:after="20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BC13328">
              <w:rPr>
                <w:rFonts w:ascii="Arial" w:eastAsia="Arial" w:hAnsi="Arial" w:cs="Arial"/>
                <w:color w:val="000000" w:themeColor="text1"/>
              </w:rPr>
              <w:t xml:space="preserve">Email address: </w:t>
            </w:r>
          </w:p>
          <w:p w14:paraId="121569C1" w14:textId="77777777" w:rsidR="00E64664" w:rsidRDefault="00E64664" w:rsidP="0BC13328">
            <w:pPr>
              <w:spacing w:after="200" w:line="276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697" w:type="dxa"/>
            <w:tcMar>
              <w:left w:w="105" w:type="dxa"/>
              <w:right w:w="105" w:type="dxa"/>
            </w:tcMar>
          </w:tcPr>
          <w:p w14:paraId="5A86D5E5" w14:textId="77777777" w:rsidR="00E64664" w:rsidRDefault="00E64664" w:rsidP="0BC13328">
            <w:pPr>
              <w:spacing w:after="20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BC13328">
              <w:rPr>
                <w:rFonts w:ascii="Arial" w:eastAsia="Arial" w:hAnsi="Arial" w:cs="Arial"/>
                <w:color w:val="000000" w:themeColor="text1"/>
              </w:rPr>
              <w:t>Contact telephone number:</w:t>
            </w:r>
          </w:p>
        </w:tc>
      </w:tr>
      <w:tr w:rsidR="00E64664" w14:paraId="42F5FC35" w14:textId="77777777" w:rsidTr="0BC13328">
        <w:trPr>
          <w:trHeight w:val="300"/>
        </w:trPr>
        <w:tc>
          <w:tcPr>
            <w:tcW w:w="4318" w:type="dxa"/>
            <w:tcMar>
              <w:left w:w="105" w:type="dxa"/>
              <w:right w:w="105" w:type="dxa"/>
            </w:tcMar>
          </w:tcPr>
          <w:p w14:paraId="09FAEF2E" w14:textId="16738EC5" w:rsidR="00E64664" w:rsidRPr="4F8DC784" w:rsidRDefault="00E64664" w:rsidP="0BC13328">
            <w:pPr>
              <w:spacing w:after="20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BC13328">
              <w:rPr>
                <w:rFonts w:ascii="Arial" w:eastAsia="Arial" w:hAnsi="Arial" w:cs="Arial"/>
                <w:color w:val="000000" w:themeColor="text1"/>
              </w:rPr>
              <w:t>Organisation &amp; role (if linked to one):</w:t>
            </w:r>
          </w:p>
        </w:tc>
        <w:tc>
          <w:tcPr>
            <w:tcW w:w="4697" w:type="dxa"/>
            <w:tcMar>
              <w:left w:w="105" w:type="dxa"/>
              <w:right w:w="105" w:type="dxa"/>
            </w:tcMar>
          </w:tcPr>
          <w:p w14:paraId="7CA58139" w14:textId="4D8E391B" w:rsidR="00E64664" w:rsidRPr="4F8DC784" w:rsidRDefault="00E64664" w:rsidP="0BC13328">
            <w:pPr>
              <w:spacing w:after="20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BC13328">
              <w:rPr>
                <w:rFonts w:ascii="Arial" w:eastAsia="Arial" w:hAnsi="Arial" w:cs="Arial"/>
                <w:color w:val="000000" w:themeColor="text1"/>
              </w:rPr>
              <w:t>Faith/Belief representing (if linked to one):</w:t>
            </w:r>
          </w:p>
          <w:p w14:paraId="7AB66963" w14:textId="1D581EC3" w:rsidR="00E64664" w:rsidRPr="4F8DC784" w:rsidRDefault="00E64664" w:rsidP="0BC13328">
            <w:pPr>
              <w:spacing w:after="200" w:line="276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71D9548B" w14:textId="77777777" w:rsidR="00E64664" w:rsidRDefault="00E64664" w:rsidP="0BC13328">
      <w:pPr>
        <w:tabs>
          <w:tab w:val="left" w:pos="1658"/>
        </w:tabs>
        <w:rPr>
          <w:rFonts w:ascii="Arial" w:eastAsia="Arial" w:hAnsi="Arial" w:cs="Arial"/>
        </w:rPr>
      </w:pPr>
    </w:p>
    <w:tbl>
      <w:tblPr>
        <w:tblStyle w:val="TableGrid"/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5"/>
      </w:tblGrid>
      <w:tr w:rsidR="00E64664" w14:paraId="7C54966F" w14:textId="77777777" w:rsidTr="0BC13328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398D49CA" w14:textId="77777777" w:rsidR="00E64664" w:rsidRPr="00D80D05" w:rsidRDefault="00E64664" w:rsidP="0BC13328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BC13328">
              <w:rPr>
                <w:rFonts w:ascii="Arial" w:eastAsia="Arial" w:hAnsi="Arial" w:cs="Arial"/>
                <w:b/>
                <w:bCs/>
                <w:color w:val="000000" w:themeColor="text1"/>
              </w:rPr>
              <w:t>Please select which working group(s) you would be interested in joining (descriptions are included above)</w:t>
            </w:r>
          </w:p>
        </w:tc>
      </w:tr>
      <w:tr w:rsidR="00E64664" w14:paraId="4CE851E9" w14:textId="77777777" w:rsidTr="0BC13328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541C082D" w14:textId="77777777" w:rsidR="00E64664" w:rsidRDefault="00E64664" w:rsidP="0BC13328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527276E5" w14:textId="0DBA44A6" w:rsidR="00E64664" w:rsidRDefault="00E64664" w:rsidP="0BC13328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BC13328">
              <w:rPr>
                <w:rFonts w:ascii="Arial" w:eastAsia="Arial" w:hAnsi="Arial" w:cs="Arial"/>
                <w:color w:val="000000" w:themeColor="text1"/>
              </w:rPr>
              <w:t>☐ Strategy</w:t>
            </w:r>
          </w:p>
          <w:p w14:paraId="0C481326" w14:textId="65C68559" w:rsidR="00E64664" w:rsidRDefault="00E64664" w:rsidP="0BC13328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BC13328">
              <w:rPr>
                <w:rFonts w:ascii="Arial" w:eastAsia="Arial" w:hAnsi="Arial" w:cs="Arial"/>
                <w:color w:val="000000" w:themeColor="text1"/>
              </w:rPr>
              <w:t>☐ Training</w:t>
            </w:r>
          </w:p>
          <w:p w14:paraId="4413581F" w14:textId="71F11661" w:rsidR="00E64664" w:rsidRDefault="00E64664" w:rsidP="0BC13328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BC13328">
              <w:rPr>
                <w:rFonts w:ascii="Arial" w:eastAsia="Arial" w:hAnsi="Arial" w:cs="Arial"/>
                <w:color w:val="000000" w:themeColor="text1"/>
              </w:rPr>
              <w:t>☐ Communications</w:t>
            </w:r>
          </w:p>
          <w:p w14:paraId="35286365" w14:textId="79F5B01C" w:rsidR="00E64664" w:rsidRDefault="00E64664" w:rsidP="0BC13328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BC13328">
              <w:rPr>
                <w:rFonts w:ascii="Arial" w:eastAsia="Arial" w:hAnsi="Arial" w:cs="Arial"/>
                <w:color w:val="000000" w:themeColor="text1"/>
              </w:rPr>
              <w:t>☐ Youth Spaces</w:t>
            </w:r>
          </w:p>
          <w:p w14:paraId="6979F421" w14:textId="2C4962B6" w:rsidR="00E64664" w:rsidRDefault="00E64664" w:rsidP="0BC13328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BC13328">
              <w:rPr>
                <w:rFonts w:ascii="Arial" w:eastAsia="Arial" w:hAnsi="Arial" w:cs="Arial"/>
                <w:color w:val="000000" w:themeColor="text1"/>
              </w:rPr>
              <w:t>☐ Education</w:t>
            </w:r>
          </w:p>
          <w:p w14:paraId="0697790C" w14:textId="40B37E9C" w:rsidR="00E64664" w:rsidRDefault="00E64664" w:rsidP="0BC13328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BC13328">
              <w:rPr>
                <w:rFonts w:ascii="Arial" w:eastAsia="Arial" w:hAnsi="Arial" w:cs="Arial"/>
                <w:color w:val="000000" w:themeColor="text1"/>
              </w:rPr>
              <w:t>☐ Pastoral Care</w:t>
            </w:r>
          </w:p>
          <w:p w14:paraId="7C0B79C7" w14:textId="75D1752B" w:rsidR="00E64664" w:rsidRDefault="00E64664" w:rsidP="0BC13328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BC13328">
              <w:rPr>
                <w:rFonts w:ascii="Arial" w:eastAsia="Arial" w:hAnsi="Arial" w:cs="Arial"/>
                <w:color w:val="000000" w:themeColor="text1"/>
              </w:rPr>
              <w:t xml:space="preserve">☐ Generous Hospitality </w:t>
            </w:r>
          </w:p>
          <w:p w14:paraId="5F4BBEE0" w14:textId="07CBC931" w:rsidR="00E64664" w:rsidRDefault="00E64664" w:rsidP="0BC13328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BC13328">
              <w:rPr>
                <w:rFonts w:ascii="Arial" w:eastAsia="Arial" w:hAnsi="Arial" w:cs="Arial"/>
                <w:color w:val="000000" w:themeColor="text1"/>
              </w:rPr>
              <w:t>☐ Nurturing Families</w:t>
            </w:r>
          </w:p>
          <w:p w14:paraId="77E693AE" w14:textId="1EDB8899" w:rsidR="00E64664" w:rsidRDefault="00E64664" w:rsidP="0BC13328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BC13328">
              <w:rPr>
                <w:rFonts w:ascii="Arial" w:eastAsia="Arial" w:hAnsi="Arial" w:cs="Arial"/>
                <w:color w:val="000000" w:themeColor="text1"/>
              </w:rPr>
              <w:lastRenderedPageBreak/>
              <w:t>☐ Tackling Exploitation and Abuse</w:t>
            </w:r>
          </w:p>
          <w:p w14:paraId="63BC6129" w14:textId="77777777" w:rsidR="00E64664" w:rsidRDefault="00E64664" w:rsidP="0BC13328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E64664" w14:paraId="6AF3AF1E" w14:textId="77777777" w:rsidTr="0BC13328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079B46B1" w14:textId="77777777" w:rsidR="00E64664" w:rsidRPr="00D92839" w:rsidRDefault="00E64664" w:rsidP="0BC13328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BC13328"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 xml:space="preserve">Please tell us why you would like to join one of our Faith &amp; Belief Working Groups? This can be from a professional or personal view. </w:t>
            </w:r>
          </w:p>
        </w:tc>
      </w:tr>
      <w:tr w:rsidR="00E64664" w14:paraId="796EBC67" w14:textId="77777777" w:rsidTr="0BC13328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335B6BB4" w14:textId="270EAD93" w:rsidR="00E64664" w:rsidRDefault="00E64664" w:rsidP="0BC13328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2192024B" w14:textId="5D0EBC2B" w:rsidR="00E64664" w:rsidRDefault="00E64664" w:rsidP="0BC13328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E64664" w14:paraId="1791C8CF" w14:textId="77777777" w:rsidTr="0BC13328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283EAE5C" w14:textId="77777777" w:rsidR="00E64664" w:rsidRDefault="00E64664" w:rsidP="0BC13328">
            <w:pPr>
              <w:spacing w:after="20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BC13328">
              <w:rPr>
                <w:rFonts w:ascii="Arial" w:eastAsia="Arial" w:hAnsi="Arial" w:cs="Arial"/>
                <w:b/>
                <w:bCs/>
                <w:color w:val="000000" w:themeColor="text1"/>
              </w:rPr>
              <w:t>What is your relationship to a faith and/or belief group? How do you feel this can benefit the working groups in discussing how we reduce serious violence?</w:t>
            </w:r>
          </w:p>
          <w:p w14:paraId="07B3CB7A" w14:textId="77777777" w:rsidR="00E64664" w:rsidRPr="00BF71C7" w:rsidRDefault="00E64664" w:rsidP="0BC13328">
            <w:pPr>
              <w:spacing w:after="20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BC13328">
              <w:rPr>
                <w:rFonts w:ascii="Arial" w:eastAsia="Arial" w:hAnsi="Arial" w:cs="Arial"/>
                <w:color w:val="000000" w:themeColor="text1"/>
              </w:rPr>
              <w:t xml:space="preserve">The working groups are open to people of no faith so please discuss the importance of violence reduction to you personally. </w:t>
            </w:r>
          </w:p>
        </w:tc>
      </w:tr>
      <w:tr w:rsidR="00E64664" w14:paraId="55CC2C99" w14:textId="77777777" w:rsidTr="0BC13328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4ED17D99" w14:textId="47F0C85D" w:rsidR="00E64664" w:rsidRDefault="00E64664" w:rsidP="0BC13328">
            <w:pPr>
              <w:spacing w:after="200" w:line="276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E64664" w14:paraId="3773353F" w14:textId="77777777" w:rsidTr="0BC13328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14D7D781" w14:textId="77777777" w:rsidR="00E64664" w:rsidRPr="00995919" w:rsidRDefault="00E64664" w:rsidP="0BC13328">
            <w:pPr>
              <w:spacing w:after="200" w:line="276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BC13328">
              <w:rPr>
                <w:rFonts w:ascii="Arial" w:eastAsia="Arial" w:hAnsi="Arial" w:cs="Arial"/>
                <w:b/>
                <w:bCs/>
                <w:color w:val="000000" w:themeColor="text1"/>
              </w:rPr>
              <w:t>Please share any ideas you have for forging interfaith connections for the working group and ensuring community engagement.</w:t>
            </w:r>
          </w:p>
        </w:tc>
      </w:tr>
      <w:tr w:rsidR="00E64664" w14:paraId="64F8630D" w14:textId="77777777" w:rsidTr="0BC13328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59CE935E" w14:textId="3529F4F1" w:rsidR="00E64664" w:rsidRDefault="00E64664" w:rsidP="0BC13328">
            <w:pPr>
              <w:spacing w:after="200" w:line="276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E64664" w14:paraId="27153AEB" w14:textId="77777777" w:rsidTr="0BC13328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27FCC4C3" w14:textId="77777777" w:rsidR="00E64664" w:rsidRPr="009F57D1" w:rsidRDefault="00E64664" w:rsidP="0BC13328">
            <w:pPr>
              <w:spacing w:after="200" w:line="276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BC13328">
              <w:rPr>
                <w:rFonts w:ascii="Arial" w:eastAsia="Arial" w:hAnsi="Arial" w:cs="Arial"/>
                <w:b/>
                <w:bCs/>
                <w:color w:val="000000" w:themeColor="text1"/>
              </w:rPr>
              <w:t>Any Additional Comments</w:t>
            </w:r>
          </w:p>
        </w:tc>
      </w:tr>
      <w:tr w:rsidR="00E64664" w14:paraId="3B5A90A8" w14:textId="77777777" w:rsidTr="0BC13328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7482072F" w14:textId="77777777" w:rsidR="00E64664" w:rsidRPr="009F57D1" w:rsidRDefault="00E64664" w:rsidP="0BC13328">
            <w:pPr>
              <w:spacing w:after="200" w:line="276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</w:tbl>
    <w:p w14:paraId="1C6C5D2B" w14:textId="77777777" w:rsidR="00E64664" w:rsidRDefault="00E64664" w:rsidP="0BC13328">
      <w:pPr>
        <w:tabs>
          <w:tab w:val="left" w:pos="1658"/>
        </w:tabs>
        <w:rPr>
          <w:rFonts w:ascii="Arial" w:eastAsia="Arial" w:hAnsi="Arial" w:cs="Arial"/>
        </w:rPr>
      </w:pPr>
    </w:p>
    <w:p w14:paraId="043EEFD3" w14:textId="77777777" w:rsidR="00E64664" w:rsidRPr="00AB5D4E" w:rsidRDefault="00E64664" w:rsidP="0BC13328">
      <w:pPr>
        <w:rPr>
          <w:rFonts w:ascii="Arial" w:eastAsia="Arial" w:hAnsi="Arial" w:cs="Arial"/>
          <w:b/>
          <w:bCs/>
          <w:color w:val="000000" w:themeColor="text1"/>
        </w:rPr>
      </w:pPr>
      <w:r w:rsidRPr="0BC13328">
        <w:rPr>
          <w:rFonts w:ascii="Arial" w:eastAsia="Arial" w:hAnsi="Arial" w:cs="Arial"/>
          <w:b/>
          <w:bCs/>
          <w:color w:val="000000" w:themeColor="text1"/>
        </w:rPr>
        <w:t>Equality &amp; Diversity Monitoring</w:t>
      </w:r>
    </w:p>
    <w:p w14:paraId="7D8323C7" w14:textId="77777777" w:rsidR="00E64664" w:rsidRPr="00FA4990" w:rsidRDefault="00E64664" w:rsidP="0BC13328">
      <w:pPr>
        <w:pStyle w:val="ListParagraph"/>
        <w:numPr>
          <w:ilvl w:val="0"/>
          <w:numId w:val="1"/>
        </w:numPr>
        <w:spacing w:line="240" w:lineRule="auto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>Age range</w:t>
      </w:r>
    </w:p>
    <w:p w14:paraId="2B0076FD" w14:textId="583482BE" w:rsidR="00E64664" w:rsidRDefault="00E64664" w:rsidP="0BC13328">
      <w:pPr>
        <w:tabs>
          <w:tab w:val="left" w:pos="810"/>
        </w:tabs>
        <w:spacing w:line="240" w:lineRule="auto"/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>☐ 18-24</w:t>
      </w:r>
    </w:p>
    <w:p w14:paraId="4BE19EC0" w14:textId="5EF2E286" w:rsidR="00E64664" w:rsidRDefault="00E64664" w:rsidP="0BC13328">
      <w:pPr>
        <w:tabs>
          <w:tab w:val="left" w:pos="810"/>
        </w:tabs>
        <w:spacing w:line="240" w:lineRule="auto"/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>☐ 25-34</w:t>
      </w:r>
    </w:p>
    <w:p w14:paraId="29941999" w14:textId="376D4F11" w:rsidR="00E64664" w:rsidRDefault="00E64664" w:rsidP="0BC13328">
      <w:pPr>
        <w:tabs>
          <w:tab w:val="left" w:pos="810"/>
        </w:tabs>
        <w:spacing w:line="240" w:lineRule="auto"/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>☐ 35-44</w:t>
      </w:r>
    </w:p>
    <w:p w14:paraId="31A6C100" w14:textId="31089EE5" w:rsidR="00E64664" w:rsidRDefault="00E64664" w:rsidP="0BC13328">
      <w:pPr>
        <w:tabs>
          <w:tab w:val="left" w:pos="810"/>
        </w:tabs>
        <w:spacing w:line="240" w:lineRule="auto"/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>☐ 45-54</w:t>
      </w:r>
    </w:p>
    <w:p w14:paraId="6546DC3D" w14:textId="5F57C9A5" w:rsidR="00E64664" w:rsidRDefault="00E64664" w:rsidP="0BC13328">
      <w:pPr>
        <w:tabs>
          <w:tab w:val="left" w:pos="810"/>
        </w:tabs>
        <w:spacing w:line="240" w:lineRule="auto"/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>☐ 55-64</w:t>
      </w:r>
    </w:p>
    <w:p w14:paraId="6A7BF5B0" w14:textId="28E36441" w:rsidR="00E64664" w:rsidRDefault="00E64664" w:rsidP="0BC13328">
      <w:pPr>
        <w:tabs>
          <w:tab w:val="left" w:pos="810"/>
        </w:tabs>
        <w:spacing w:line="240" w:lineRule="auto"/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>☐ 65-74</w:t>
      </w:r>
    </w:p>
    <w:p w14:paraId="308D3F80" w14:textId="660878AE" w:rsidR="00E64664" w:rsidRDefault="00E64664" w:rsidP="0BC13328">
      <w:pPr>
        <w:tabs>
          <w:tab w:val="left" w:pos="810"/>
        </w:tabs>
        <w:spacing w:line="240" w:lineRule="auto"/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>☐ 75-84</w:t>
      </w:r>
    </w:p>
    <w:p w14:paraId="35C9CDD1" w14:textId="12E4FE77" w:rsidR="00E64664" w:rsidRDefault="00E64664" w:rsidP="0BC13328">
      <w:pPr>
        <w:tabs>
          <w:tab w:val="left" w:pos="810"/>
        </w:tabs>
        <w:spacing w:line="240" w:lineRule="auto"/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>☐ 85+</w:t>
      </w:r>
    </w:p>
    <w:p w14:paraId="19E9AD3C" w14:textId="49539D23" w:rsidR="00E64664" w:rsidRDefault="00E64664" w:rsidP="0BC13328">
      <w:pPr>
        <w:tabs>
          <w:tab w:val="left" w:pos="810"/>
        </w:tabs>
        <w:spacing w:line="240" w:lineRule="auto"/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>☐ Prefer not to say</w:t>
      </w:r>
    </w:p>
    <w:p w14:paraId="34A79643" w14:textId="77777777" w:rsidR="00E64664" w:rsidRDefault="00E64664" w:rsidP="0BC13328">
      <w:pPr>
        <w:tabs>
          <w:tab w:val="left" w:pos="810"/>
        </w:tabs>
        <w:spacing w:line="240" w:lineRule="auto"/>
        <w:ind w:left="720"/>
        <w:rPr>
          <w:rFonts w:ascii="Arial" w:eastAsia="Arial" w:hAnsi="Arial" w:cs="Arial"/>
          <w:color w:val="000000" w:themeColor="text1"/>
        </w:rPr>
      </w:pPr>
    </w:p>
    <w:p w14:paraId="1C3C5C69" w14:textId="77777777" w:rsidR="00E64664" w:rsidRDefault="00E64664" w:rsidP="0BC13328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 xml:space="preserve">Disability- Do you have any physical or mental health conditions or illnesses lasting or expected to last 12 months or more? </w:t>
      </w:r>
    </w:p>
    <w:p w14:paraId="52B1FA57" w14:textId="77777777" w:rsidR="00E64664" w:rsidRPr="00FA4990" w:rsidRDefault="00E64664" w:rsidP="0BC13328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10DDBF6A" w14:textId="024C2273" w:rsidR="00E64664" w:rsidRPr="00FA4990" w:rsidRDefault="00E64664" w:rsidP="0BC13328">
      <w:pPr>
        <w:pStyle w:val="ListParagraph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>☐ Yes</w:t>
      </w:r>
    </w:p>
    <w:p w14:paraId="2604F6E3" w14:textId="7CCAF866" w:rsidR="00E64664" w:rsidRDefault="00E64664" w:rsidP="0BC13328">
      <w:pPr>
        <w:pStyle w:val="ListParagraph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>☐ No</w:t>
      </w:r>
    </w:p>
    <w:p w14:paraId="278030D7" w14:textId="2F881083" w:rsidR="00E64664" w:rsidRDefault="00E64664" w:rsidP="0BC13328">
      <w:pPr>
        <w:pStyle w:val="ListParagraph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>☐ Prefer not to say</w:t>
      </w:r>
    </w:p>
    <w:p w14:paraId="7BDE81CB" w14:textId="77777777" w:rsidR="00E64664" w:rsidRDefault="00E64664" w:rsidP="0BC13328">
      <w:pPr>
        <w:rPr>
          <w:rFonts w:ascii="Arial" w:eastAsia="Arial" w:hAnsi="Arial" w:cs="Arial"/>
          <w:color w:val="000000" w:themeColor="text1"/>
        </w:rPr>
      </w:pPr>
    </w:p>
    <w:p w14:paraId="222632D9" w14:textId="77777777" w:rsidR="00E64664" w:rsidRDefault="00E64664" w:rsidP="0BC13328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>What is your religion or belief?</w:t>
      </w:r>
    </w:p>
    <w:p w14:paraId="2E796A1A" w14:textId="0FA4D99B" w:rsidR="00E64664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>☐ Buddhist</w:t>
      </w:r>
    </w:p>
    <w:p w14:paraId="02E834ED" w14:textId="6F86A2D9" w:rsidR="00E64664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>☐ Christian</w:t>
      </w:r>
    </w:p>
    <w:p w14:paraId="21431488" w14:textId="2C7D53A6" w:rsidR="00E64664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>☐ Hindu</w:t>
      </w:r>
    </w:p>
    <w:p w14:paraId="2577743C" w14:textId="68E811AF" w:rsidR="00E64664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 xml:space="preserve">☐ Humanist </w:t>
      </w:r>
    </w:p>
    <w:p w14:paraId="72B2EF92" w14:textId="3701FDE6" w:rsidR="00E64664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>☐ Jewish</w:t>
      </w:r>
    </w:p>
    <w:p w14:paraId="559DA2B5" w14:textId="51487CB3" w:rsidR="00E64664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>☐ Muslim</w:t>
      </w:r>
    </w:p>
    <w:p w14:paraId="1B77DE89" w14:textId="78FAB2F9" w:rsidR="00E64664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>☐ Sikh</w:t>
      </w:r>
    </w:p>
    <w:p w14:paraId="60A0ED02" w14:textId="67E8D379" w:rsidR="00E64664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>☐ Other ________________________________</w:t>
      </w:r>
    </w:p>
    <w:p w14:paraId="18B14B42" w14:textId="2432F8C8" w:rsidR="00E64664" w:rsidRPr="00FF541A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>☐ Prefer not to say</w:t>
      </w:r>
    </w:p>
    <w:p w14:paraId="64A0DB2C" w14:textId="77777777" w:rsidR="00E64664" w:rsidRDefault="00E64664" w:rsidP="0BC13328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0A0509AB" w14:textId="77777777" w:rsidR="00E64664" w:rsidRPr="00FA4990" w:rsidRDefault="00E64664" w:rsidP="0BC13328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>How would you describe your ethnic background?</w:t>
      </w:r>
    </w:p>
    <w:p w14:paraId="7E50A10F" w14:textId="38C767B9" w:rsidR="00E64664" w:rsidRPr="00FA4990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 xml:space="preserve">☐ Indian </w:t>
      </w:r>
    </w:p>
    <w:p w14:paraId="763FC8A3" w14:textId="7A854566" w:rsidR="00E64664" w:rsidRPr="00FA4990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>☐ Pakistani</w:t>
      </w:r>
    </w:p>
    <w:p w14:paraId="08010FBA" w14:textId="34A05266" w:rsidR="00E64664" w:rsidRPr="00FA4990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 xml:space="preserve">☐ Bangladeshi </w:t>
      </w:r>
    </w:p>
    <w:p w14:paraId="2BC50573" w14:textId="4267DF4A" w:rsidR="00E64664" w:rsidRPr="00FA4990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 xml:space="preserve">☐ Chinese </w:t>
      </w:r>
    </w:p>
    <w:p w14:paraId="406ECD11" w14:textId="185101EC" w:rsidR="00E64664" w:rsidRPr="00FA4990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 xml:space="preserve">☐ African </w:t>
      </w:r>
    </w:p>
    <w:p w14:paraId="75BDD92B" w14:textId="5D1E1CC9" w:rsidR="00E64664" w:rsidRPr="00FA4990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 xml:space="preserve">☐ Caribbean </w:t>
      </w:r>
    </w:p>
    <w:p w14:paraId="0F413837" w14:textId="2698B88E" w:rsidR="00E64664" w:rsidRPr="00FA4990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 xml:space="preserve">☐ White &amp; Black Caribbean </w:t>
      </w:r>
    </w:p>
    <w:p w14:paraId="5416578B" w14:textId="19617DFC" w:rsidR="00E64664" w:rsidRPr="00FA4990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 xml:space="preserve">☐ White &amp; Black African </w:t>
      </w:r>
    </w:p>
    <w:p w14:paraId="782946DC" w14:textId="28033A1F" w:rsidR="00E64664" w:rsidRPr="00FA4990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 xml:space="preserve">☐ White &amp; Asian </w:t>
      </w:r>
    </w:p>
    <w:p w14:paraId="62905E2E" w14:textId="0F488B89" w:rsidR="00E64664" w:rsidRPr="00FA4990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 xml:space="preserve">☐ English, Welsh, Scottish, Northern Irish, British </w:t>
      </w:r>
    </w:p>
    <w:p w14:paraId="5779F914" w14:textId="37342122" w:rsidR="00E64664" w:rsidRPr="00FA4990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 xml:space="preserve">☐ Irish Gypsy or Irish Traveller </w:t>
      </w:r>
    </w:p>
    <w:p w14:paraId="7D556375" w14:textId="7872136B" w:rsidR="00E64664" w:rsidRPr="00FA4990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 xml:space="preserve">☐ Roma </w:t>
      </w:r>
    </w:p>
    <w:p w14:paraId="4FD56E9F" w14:textId="0B7D3097" w:rsidR="00E64664" w:rsidRPr="00FA4990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 xml:space="preserve">☐ Arab </w:t>
      </w:r>
    </w:p>
    <w:p w14:paraId="4A01B1FD" w14:textId="57E376A6" w:rsidR="00E64664" w:rsidRPr="00FA4990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 xml:space="preserve">☐ Prefer not to say </w:t>
      </w:r>
    </w:p>
    <w:p w14:paraId="3E1603C9" w14:textId="7A8E0456" w:rsidR="00E64664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 xml:space="preserve">☐ Other </w:t>
      </w:r>
    </w:p>
    <w:p w14:paraId="6D9C1DCB" w14:textId="77777777" w:rsidR="00E64664" w:rsidRDefault="00E64664" w:rsidP="0BC13328">
      <w:pPr>
        <w:rPr>
          <w:rFonts w:ascii="Arial" w:eastAsia="Arial" w:hAnsi="Arial" w:cs="Arial"/>
          <w:color w:val="000000" w:themeColor="text1"/>
        </w:rPr>
      </w:pPr>
    </w:p>
    <w:p w14:paraId="192FE48B" w14:textId="77777777" w:rsidR="00E64664" w:rsidRPr="00FA4990" w:rsidRDefault="00E64664" w:rsidP="0BC13328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 xml:space="preserve">Gender </w:t>
      </w:r>
    </w:p>
    <w:p w14:paraId="5D5F5C45" w14:textId="74290476" w:rsidR="00E64664" w:rsidRPr="00FA4990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lastRenderedPageBreak/>
        <w:t xml:space="preserve">☐ Woman </w:t>
      </w:r>
    </w:p>
    <w:p w14:paraId="2E63B09D" w14:textId="538FB2A1" w:rsidR="00E64664" w:rsidRPr="00FA4990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 xml:space="preserve">☐ Man </w:t>
      </w:r>
    </w:p>
    <w:p w14:paraId="417B3FF1" w14:textId="4B78F254" w:rsidR="00E64664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 xml:space="preserve">☐ Non-binary </w:t>
      </w:r>
    </w:p>
    <w:p w14:paraId="3050D047" w14:textId="2282B3ED" w:rsidR="00E64664" w:rsidRPr="00FA4990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 xml:space="preserve">☐ Prefer to self-describe </w:t>
      </w:r>
    </w:p>
    <w:p w14:paraId="2752F176" w14:textId="505B5D10" w:rsidR="00E64664" w:rsidRPr="00FA4990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 xml:space="preserve">☐ Prefer not to say </w:t>
      </w:r>
    </w:p>
    <w:p w14:paraId="34060227" w14:textId="77777777" w:rsidR="00E64664" w:rsidRDefault="00E64664" w:rsidP="0BC13328">
      <w:pPr>
        <w:rPr>
          <w:rFonts w:ascii="Arial" w:eastAsia="Arial" w:hAnsi="Arial" w:cs="Arial"/>
          <w:color w:val="000000" w:themeColor="text1"/>
        </w:rPr>
      </w:pPr>
    </w:p>
    <w:p w14:paraId="658D542E" w14:textId="77777777" w:rsidR="00E64664" w:rsidRPr="00FA4990" w:rsidRDefault="00E64664" w:rsidP="0BC13328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 xml:space="preserve">What is your sexual orientation? </w:t>
      </w:r>
    </w:p>
    <w:p w14:paraId="79E34385" w14:textId="1020599E" w:rsidR="00E64664" w:rsidRPr="00FA4990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 xml:space="preserve">☐ Heterosexual/ straight </w:t>
      </w:r>
    </w:p>
    <w:p w14:paraId="1EA24B37" w14:textId="0E0A7EDD" w:rsidR="00E64664" w:rsidRPr="00FA4990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 xml:space="preserve">☐ Gay/ Lesbian </w:t>
      </w:r>
    </w:p>
    <w:p w14:paraId="532C473C" w14:textId="4C392D30" w:rsidR="00E64664" w:rsidRPr="00FA4990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 xml:space="preserve">☐ Bisexual </w:t>
      </w:r>
    </w:p>
    <w:p w14:paraId="64B5A2DC" w14:textId="45A37C46" w:rsidR="00E64664" w:rsidRPr="00FA4990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 xml:space="preserve">☐ Prefer not to say </w:t>
      </w:r>
    </w:p>
    <w:p w14:paraId="4A692DD6" w14:textId="409FB4F0" w:rsidR="001A2C86" w:rsidRPr="00E64664" w:rsidRDefault="00E64664" w:rsidP="0BC13328">
      <w:pPr>
        <w:ind w:left="720"/>
        <w:rPr>
          <w:rFonts w:ascii="Arial" w:eastAsia="Arial" w:hAnsi="Arial" w:cs="Arial"/>
          <w:color w:val="000000" w:themeColor="text1"/>
        </w:rPr>
      </w:pPr>
      <w:r w:rsidRPr="0BC13328">
        <w:rPr>
          <w:rFonts w:ascii="Arial" w:eastAsia="Arial" w:hAnsi="Arial" w:cs="Arial"/>
          <w:color w:val="000000" w:themeColor="text1"/>
        </w:rPr>
        <w:t>☐ Other ______________________</w:t>
      </w:r>
    </w:p>
    <w:sectPr w:rsidR="001A2C86" w:rsidRPr="00E646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D3EF7"/>
    <w:multiLevelType w:val="hybridMultilevel"/>
    <w:tmpl w:val="81065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A2DBA"/>
    <w:multiLevelType w:val="hybridMultilevel"/>
    <w:tmpl w:val="D916C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295203">
    <w:abstractNumId w:val="1"/>
  </w:num>
  <w:num w:numId="2" w16cid:durableId="1117220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64"/>
    <w:rsid w:val="000256AD"/>
    <w:rsid w:val="000D790A"/>
    <w:rsid w:val="00173EB5"/>
    <w:rsid w:val="001A2C86"/>
    <w:rsid w:val="001B331B"/>
    <w:rsid w:val="00213F4B"/>
    <w:rsid w:val="002C1A8E"/>
    <w:rsid w:val="003F3DE4"/>
    <w:rsid w:val="004F5095"/>
    <w:rsid w:val="004F58BB"/>
    <w:rsid w:val="00522E4F"/>
    <w:rsid w:val="00530F06"/>
    <w:rsid w:val="0054185B"/>
    <w:rsid w:val="005A1EA1"/>
    <w:rsid w:val="00633686"/>
    <w:rsid w:val="00673B11"/>
    <w:rsid w:val="006A40D5"/>
    <w:rsid w:val="0071673C"/>
    <w:rsid w:val="0076346B"/>
    <w:rsid w:val="007641F0"/>
    <w:rsid w:val="007D7DEC"/>
    <w:rsid w:val="008045DF"/>
    <w:rsid w:val="00865B70"/>
    <w:rsid w:val="008E3F28"/>
    <w:rsid w:val="0091553B"/>
    <w:rsid w:val="00967DDD"/>
    <w:rsid w:val="00984E0C"/>
    <w:rsid w:val="00AC70CB"/>
    <w:rsid w:val="00B56838"/>
    <w:rsid w:val="00C66AA4"/>
    <w:rsid w:val="00CE3A50"/>
    <w:rsid w:val="00D41720"/>
    <w:rsid w:val="00D552F6"/>
    <w:rsid w:val="00D92F20"/>
    <w:rsid w:val="00E64664"/>
    <w:rsid w:val="00F160F5"/>
    <w:rsid w:val="00FA2DA5"/>
    <w:rsid w:val="00FC67AE"/>
    <w:rsid w:val="00FD0240"/>
    <w:rsid w:val="0BC13328"/>
    <w:rsid w:val="0E2FB099"/>
    <w:rsid w:val="41A06F68"/>
    <w:rsid w:val="428ED087"/>
    <w:rsid w:val="7CDD9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549CE"/>
  <w15:chartTrackingRefBased/>
  <w15:docId w15:val="{95A6E90D-1C55-451F-B11E-80658039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66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7DE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2605F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AC70CB"/>
    <w:pPr>
      <w:keepNext/>
      <w:keepLines/>
      <w:spacing w:before="240" w:after="120" w:line="240" w:lineRule="auto"/>
      <w:outlineLvl w:val="1"/>
    </w:pPr>
    <w:rPr>
      <w:b/>
      <w:color w:val="00847E"/>
      <w:sz w:val="40"/>
      <w:szCs w:val="21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DEC"/>
    <w:rPr>
      <w:rFonts w:ascii="Arial" w:eastAsiaTheme="majorEastAsia" w:hAnsi="Arial" w:cstheme="majorBidi"/>
      <w:color w:val="22605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70CB"/>
    <w:rPr>
      <w:b/>
      <w:color w:val="00847E"/>
      <w:sz w:val="40"/>
      <w:szCs w:val="21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6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6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6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6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6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6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6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6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6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6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6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4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4664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E64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66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64664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66AA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5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5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1E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.westyorks-ca.gov.uk/policing-and-crime/privacy-polic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88C861C26E74D88A4773E77A5DF53" ma:contentTypeVersion="15" ma:contentTypeDescription="Create a new document." ma:contentTypeScope="" ma:versionID="b3f55a827e4f2c3c65189fa1285784bf">
  <xsd:schema xmlns:xsd="http://www.w3.org/2001/XMLSchema" xmlns:xs="http://www.w3.org/2001/XMLSchema" xmlns:p="http://schemas.microsoft.com/office/2006/metadata/properties" xmlns:ns2="45671d71-1a40-4a0a-b7f1-25bb7a2b1cd1" xmlns:ns3="99ab9c12-b0d4-4def-b8e1-fbe1a9b0378c" targetNamespace="http://schemas.microsoft.com/office/2006/metadata/properties" ma:root="true" ma:fieldsID="3fb6b68bebfac65ad29886c68842f72e" ns2:_="" ns3:_="">
    <xsd:import namespace="45671d71-1a40-4a0a-b7f1-25bb7a2b1cd1"/>
    <xsd:import namespace="99ab9c12-b0d4-4def-b8e1-fbe1a9b037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71d71-1a40-4a0a-b7f1-25bb7a2b1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8be74b-408a-4821-a541-c1cb6a2808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b9c12-b0d4-4def-b8e1-fbe1a9b0378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1015b39-c36b-40ab-8c74-73a1bd4e65b9}" ma:internalName="TaxCatchAll" ma:showField="CatchAllData" ma:web="99ab9c12-b0d4-4def-b8e1-fbe1a9b03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68ACB7-9F82-4A11-95FB-FFE3ADD8B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DF18A-DED2-4E55-8272-292097399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71d71-1a40-4a0a-b7f1-25bb7a2b1cd1"/>
    <ds:schemaRef ds:uri="99ab9c12-b0d4-4def-b8e1-fbe1a9b03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Isherwood (She/Her)</dc:creator>
  <cp:keywords/>
  <dc:description/>
  <cp:lastModifiedBy>Lydia Isherwood (She/Her)</cp:lastModifiedBy>
  <cp:revision>5</cp:revision>
  <dcterms:created xsi:type="dcterms:W3CDTF">2024-03-18T12:22:00Z</dcterms:created>
  <dcterms:modified xsi:type="dcterms:W3CDTF">2024-04-11T07:39:00Z</dcterms:modified>
</cp:coreProperties>
</file>